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5C" w:rsidRDefault="00F35A5C"/>
    <w:p w:rsidR="00F35A5C" w:rsidRDefault="00BA7D5C">
      <w:pPr>
        <w:tabs>
          <w:tab w:val="left" w:pos="115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 w:rsidR="00F35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</w:t>
      </w:r>
      <w:r w:rsidR="00F35A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Утвержден приказом  </w:t>
      </w:r>
    </w:p>
    <w:p w:rsidR="00F35A5C" w:rsidRDefault="00F35A5C">
      <w:pPr>
        <w:tabs>
          <w:tab w:val="left" w:pos="115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                                                                                                                   МБДОУ «Детский сад №8</w:t>
      </w:r>
    </w:p>
    <w:p w:rsidR="00F35A5C" w:rsidRDefault="00F35A5C">
      <w:pPr>
        <w:tabs>
          <w:tab w:val="left" w:pos="10230"/>
          <w:tab w:val="left" w:pos="1155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№ 1 от 31.08.16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комбинированного вида»</w:t>
      </w:r>
    </w:p>
    <w:p w:rsidR="00F35A5C" w:rsidRDefault="00F35A5C">
      <w:pPr>
        <w:tabs>
          <w:tab w:val="left" w:pos="1087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A0D34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31.08.2016 г.</w:t>
      </w: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План </w:t>
      </w:r>
    </w:p>
    <w:p w:rsidR="00F35A5C" w:rsidRDefault="00F35A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внедрению профессионального стандарта «Педагог»</w:t>
      </w:r>
    </w:p>
    <w:p w:rsidR="00F35A5C" w:rsidRDefault="00F35A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(педагогическая деятельность в сфере дошкольного образования)</w:t>
      </w:r>
    </w:p>
    <w:p w:rsidR="00F35A5C" w:rsidRDefault="00F35A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МБДОУ «Детский сад № 8 комбинированного вида» </w:t>
      </w: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5A5C" w:rsidRDefault="00F35A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</w:p>
    <w:p w:rsidR="00F35A5C" w:rsidRDefault="00F35A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перехода МБДОУ «Детский сад № 8  комбинированного вида» на работу в условиях действия профессионального  стандарта «Педагог».</w:t>
      </w:r>
    </w:p>
    <w:p w:rsidR="00F35A5C" w:rsidRDefault="00F35A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A5C" w:rsidRDefault="00F35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A5C" w:rsidRDefault="00F35A5C">
      <w:pPr>
        <w:numPr>
          <w:ilvl w:val="0"/>
          <w:numId w:val="2"/>
        </w:numPr>
        <w:spacing w:after="0" w:line="312" w:lineRule="atLeast"/>
        <w:ind w:left="1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организационно - управленческие решения, регулирующие введение профессионального стандарта.</w:t>
      </w:r>
    </w:p>
    <w:p w:rsidR="00F35A5C" w:rsidRDefault="00F35A5C">
      <w:pPr>
        <w:numPr>
          <w:ilvl w:val="0"/>
          <w:numId w:val="2"/>
        </w:numPr>
        <w:spacing w:after="0" w:line="312" w:lineRule="atLeast"/>
        <w:ind w:left="1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в соответствие с профессиональным стандартом нормативно-правовую базу ДОУ.</w:t>
      </w:r>
    </w:p>
    <w:p w:rsidR="00F35A5C" w:rsidRDefault="00F35A5C">
      <w:pPr>
        <w:numPr>
          <w:ilvl w:val="0"/>
          <w:numId w:val="2"/>
        </w:numPr>
        <w:spacing w:after="0" w:line="312" w:lineRule="atLeast"/>
        <w:ind w:left="1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F35A5C" w:rsidRDefault="00F35A5C">
      <w:pPr>
        <w:numPr>
          <w:ilvl w:val="0"/>
          <w:numId w:val="2"/>
        </w:numPr>
        <w:spacing w:after="0" w:line="312" w:lineRule="atLeast"/>
        <w:ind w:left="12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повышения квалификации педагогических работников учреждения в соответствии с требованиями профессионального стандарта «Педагог»</w:t>
      </w:r>
    </w:p>
    <w:p w:rsidR="00F35A5C" w:rsidRDefault="00F35A5C">
      <w:pPr>
        <w:numPr>
          <w:ilvl w:val="0"/>
          <w:numId w:val="2"/>
        </w:numPr>
        <w:spacing w:after="0" w:line="312" w:lineRule="atLeast"/>
        <w:ind w:left="120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аттестации работников ДОУ с учетом профессиональных стандартов.</w:t>
      </w:r>
    </w:p>
    <w:p w:rsidR="00F35A5C" w:rsidRDefault="00F35A5C">
      <w:pPr>
        <w:pStyle w:val="Default"/>
        <w:ind w:left="714"/>
        <w:rPr>
          <w:b/>
          <w:sz w:val="28"/>
          <w:szCs w:val="28"/>
        </w:rPr>
      </w:pPr>
    </w:p>
    <w:p w:rsidR="00F35A5C" w:rsidRDefault="00F35A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F35A5C" w:rsidRDefault="00F35A5C">
      <w:pPr>
        <w:pStyle w:val="Default"/>
        <w:rPr>
          <w:b/>
          <w:sz w:val="28"/>
          <w:szCs w:val="28"/>
        </w:rPr>
      </w:pPr>
    </w:p>
    <w:p w:rsidR="00F35A5C" w:rsidRDefault="00F35A5C">
      <w:pPr>
        <w:pStyle w:val="Default"/>
        <w:numPr>
          <w:ilvl w:val="0"/>
          <w:numId w:val="1"/>
        </w:numPr>
        <w:ind w:left="1276" w:hanging="357"/>
        <w:rPr>
          <w:sz w:val="28"/>
          <w:szCs w:val="28"/>
        </w:rPr>
      </w:pPr>
      <w:r>
        <w:rPr>
          <w:sz w:val="28"/>
          <w:szCs w:val="28"/>
        </w:rPr>
        <w:t xml:space="preserve">Организовано методическое сопровождение, способствующее переходу на профессиональный стандарт педагога в ДОУ.                                                                                                  </w:t>
      </w:r>
    </w:p>
    <w:p w:rsidR="00F35A5C" w:rsidRDefault="00F35A5C">
      <w:pPr>
        <w:pStyle w:val="Default"/>
        <w:numPr>
          <w:ilvl w:val="0"/>
          <w:numId w:val="1"/>
        </w:numPr>
        <w:ind w:left="1276" w:hanging="357"/>
        <w:rPr>
          <w:sz w:val="28"/>
          <w:szCs w:val="28"/>
        </w:rPr>
      </w:pPr>
      <w:r>
        <w:rPr>
          <w:sz w:val="28"/>
          <w:szCs w:val="28"/>
        </w:rPr>
        <w:t xml:space="preserve"> Разработаны организационно - управленческие решения, регулирующие трудовые отношения.                                                </w:t>
      </w:r>
    </w:p>
    <w:p w:rsidR="00F35A5C" w:rsidRDefault="00F35A5C">
      <w:pPr>
        <w:pStyle w:val="Default"/>
        <w:numPr>
          <w:ilvl w:val="0"/>
          <w:numId w:val="1"/>
        </w:numPr>
        <w:ind w:left="1276" w:hanging="357"/>
        <w:rPr>
          <w:sz w:val="28"/>
          <w:szCs w:val="28"/>
        </w:rPr>
      </w:pPr>
      <w:r>
        <w:rPr>
          <w:sz w:val="28"/>
          <w:szCs w:val="28"/>
        </w:rPr>
        <w:t xml:space="preserve"> Нормативно - правовая база наполнена необходимыми документами.                                                    </w:t>
      </w:r>
    </w:p>
    <w:p w:rsidR="00F35A5C" w:rsidRDefault="00F35A5C">
      <w:pPr>
        <w:pStyle w:val="Default"/>
        <w:numPr>
          <w:ilvl w:val="0"/>
          <w:numId w:val="1"/>
        </w:numPr>
        <w:ind w:left="1276" w:hanging="357"/>
        <w:rPr>
          <w:sz w:val="28"/>
          <w:szCs w:val="28"/>
        </w:rPr>
      </w:pPr>
      <w:r>
        <w:rPr>
          <w:sz w:val="28"/>
          <w:szCs w:val="28"/>
        </w:rPr>
        <w:t xml:space="preserve"> Все педагоги ДОУ соответствуют профессиональному стандарту педагога в полном объёме.</w:t>
      </w:r>
    </w:p>
    <w:p w:rsidR="00F35A5C" w:rsidRDefault="00F35A5C">
      <w:pPr>
        <w:pStyle w:val="Defaul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педагогов.</w:t>
      </w:r>
    </w:p>
    <w:p w:rsidR="00F35A5C" w:rsidRDefault="00F35A5C">
      <w:pPr>
        <w:pStyle w:val="Default"/>
        <w:numPr>
          <w:ilvl w:val="0"/>
          <w:numId w:val="1"/>
        </w:numPr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Внедрены современные технологии в образовательный процесс.</w:t>
      </w:r>
    </w:p>
    <w:p w:rsidR="00F35A5C" w:rsidRDefault="00F35A5C">
      <w:pPr>
        <w:pStyle w:val="Default"/>
        <w:numPr>
          <w:ilvl w:val="0"/>
          <w:numId w:val="1"/>
        </w:numPr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Апробирована методика оценки соответствия педагогических работников уровню профессионального стандарта «Педагог».</w:t>
      </w:r>
    </w:p>
    <w:p w:rsidR="00F35A5C" w:rsidRDefault="00F35A5C">
      <w:pPr>
        <w:pStyle w:val="ListParagraph"/>
        <w:spacing w:after="0" w:line="312" w:lineRule="atLeast"/>
        <w:ind w:left="1276"/>
        <w:rPr>
          <w:rFonts w:eastAsia="Times New Roman"/>
          <w:sz w:val="28"/>
          <w:szCs w:val="28"/>
        </w:rPr>
      </w:pPr>
    </w:p>
    <w:p w:rsidR="00F35A5C" w:rsidRDefault="00F35A5C">
      <w:pPr>
        <w:pStyle w:val="Default"/>
        <w:ind w:left="1276"/>
        <w:rPr>
          <w:sz w:val="28"/>
          <w:szCs w:val="28"/>
        </w:rPr>
      </w:pPr>
    </w:p>
    <w:p w:rsidR="00F35A5C" w:rsidRDefault="00F35A5C">
      <w:pPr>
        <w:pStyle w:val="Default"/>
        <w:ind w:left="1276"/>
        <w:rPr>
          <w:sz w:val="28"/>
          <w:szCs w:val="28"/>
        </w:rPr>
      </w:pPr>
    </w:p>
    <w:p w:rsidR="00F35A5C" w:rsidRDefault="00F35A5C">
      <w:pPr>
        <w:pStyle w:val="Default"/>
        <w:ind w:left="1276"/>
        <w:rPr>
          <w:sz w:val="28"/>
          <w:szCs w:val="28"/>
        </w:rPr>
      </w:pPr>
    </w:p>
    <w:p w:rsidR="00F35A5C" w:rsidRDefault="00F35A5C">
      <w:pPr>
        <w:pStyle w:val="Default"/>
        <w:ind w:left="1276"/>
        <w:rPr>
          <w:sz w:val="28"/>
          <w:szCs w:val="28"/>
        </w:rPr>
      </w:pPr>
    </w:p>
    <w:p w:rsidR="00F35A5C" w:rsidRDefault="00F3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F35A5C" w:rsidRDefault="00F35A5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F35A5C" w:rsidRDefault="00F3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 </w:t>
      </w:r>
    </w:p>
    <w:p w:rsidR="00F35A5C" w:rsidRDefault="00F35A5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F35A5C" w:rsidRDefault="00F35A5C">
      <w:pPr>
        <w:pStyle w:val="Default"/>
        <w:ind w:left="127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212"/>
        <w:gridCol w:w="7215"/>
        <w:gridCol w:w="1576"/>
        <w:gridCol w:w="2159"/>
        <w:gridCol w:w="2883"/>
      </w:tblGrid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Форма реализации</w:t>
            </w:r>
          </w:p>
        </w:tc>
      </w:tr>
      <w:tr w:rsidR="00F35A5C"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1. Нормативно — правовое и информационное обеспечение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документов: </w:t>
            </w:r>
          </w:p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.</w:t>
            </w:r>
          </w:p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образования и науки РФ от 7 апреля 2014 г. № 276"Об утверждении Порядка проведения аттестации педагогических работников организаций, осуществляющих образовательную деятельность".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с материалами </w:t>
            </w:r>
            <w:proofErr w:type="spellStart"/>
            <w:r>
              <w:rPr>
                <w:sz w:val="28"/>
                <w:szCs w:val="28"/>
              </w:rPr>
              <w:t>профстандарта</w:t>
            </w:r>
            <w:proofErr w:type="spellEnd"/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официальном сайте ДОУ </w:t>
            </w:r>
            <w:proofErr w:type="spellStart"/>
            <w:r>
              <w:rPr>
                <w:sz w:val="28"/>
                <w:szCs w:val="28"/>
              </w:rPr>
              <w:t>подрубрики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Профстандарт</w:t>
            </w:r>
            <w:proofErr w:type="spellEnd"/>
            <w:r>
              <w:rPr>
                <w:sz w:val="28"/>
                <w:szCs w:val="28"/>
              </w:rPr>
              <w:t xml:space="preserve"> педагога»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утверждение рабочей группы по внедрению профессионального стандарта в ДОУ</w:t>
            </w:r>
          </w:p>
          <w:p w:rsidR="00F35A5C" w:rsidRDefault="00F35A5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внедрению профессионального стандарта.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A5C">
        <w:tc>
          <w:tcPr>
            <w:tcW w:w="150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1.2. Приведение в соответствие локальных актов ДОУ</w:t>
            </w:r>
          </w:p>
        </w:tc>
      </w:tr>
      <w:tr w:rsidR="00F35A5C">
        <w:tc>
          <w:tcPr>
            <w:tcW w:w="150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новую редакцию Положения о порядке аттестации педагогических работников с учётом профессионального стандарта и приказа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Положение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Коллективный договор 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>
            <w:pPr>
              <w:spacing w:before="28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</w:pPr>
            <w:r>
              <w:rPr>
                <w:sz w:val="28"/>
                <w:szCs w:val="28"/>
              </w:rPr>
              <w:t xml:space="preserve">Внесение изменений в Правила внутреннего трудового распорядка. 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Правила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</w:pPr>
            <w:r>
              <w:rPr>
                <w:sz w:val="28"/>
                <w:szCs w:val="28"/>
              </w:rPr>
              <w:t xml:space="preserve">Внесение изменений в Положение об оплате труда 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Положение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положение о системе оценки деятельности педагогических работников в соответствии с профессиональным стандартом, в том числе в части распределения стимулирующих выплат </w:t>
            </w:r>
          </w:p>
          <w:p w:rsidR="00F35A5C" w:rsidRDefault="00F35A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A5C" w:rsidRDefault="00F35A5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Положение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проекты должностных инструкций педагогических кадров в соответствии с профессиональным стандартом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Должностные инструкции</w:t>
            </w:r>
          </w:p>
        </w:tc>
      </w:tr>
      <w:tr w:rsidR="00F35A5C">
        <w:tc>
          <w:tcPr>
            <w:tcW w:w="150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1.3. Методическое обеспечение в соответствии с переходом на профессиональный стандарт педагога</w:t>
            </w:r>
          </w:p>
        </w:tc>
      </w:tr>
      <w:tr w:rsidR="00F35A5C">
        <w:trPr>
          <w:trHeight w:val="73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Семинары по вопросам введения профессионального стандарта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план-график организации обучения и аттестации педагогических работников в соответствии с требованиями профессионального стандарта 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План-график</w:t>
            </w:r>
          </w:p>
        </w:tc>
      </w:tr>
      <w:tr w:rsidR="00F35A5C"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2. Организационные мероприятия</w:t>
            </w:r>
          </w:p>
        </w:tc>
      </w:tr>
      <w:tr w:rsidR="00F35A5C"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2.1. Методические мероприятия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консультации по разъяснению положений профессионального стандарта для педагогических работников «Профессиональный стандарт педагога»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spacing w:before="28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Консультации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в работе семинаров, научно — </w:t>
            </w:r>
            <w:proofErr w:type="spellStart"/>
            <w:r>
              <w:rPr>
                <w:sz w:val="28"/>
                <w:szCs w:val="28"/>
              </w:rPr>
              <w:t>практическиих</w:t>
            </w:r>
            <w:proofErr w:type="spellEnd"/>
            <w:r>
              <w:rPr>
                <w:sz w:val="28"/>
                <w:szCs w:val="28"/>
              </w:rPr>
              <w:t xml:space="preserve"> конференциях,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городских методических объединениях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— 2018 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spacing w:before="28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Годовой план ДОУ, план КМО</w:t>
            </w:r>
          </w:p>
        </w:tc>
      </w:tr>
      <w:tr w:rsidR="00F35A5C">
        <w:tc>
          <w:tcPr>
            <w:tcW w:w="150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2.2. Управление, контроль, руководство, анализ процесса введения профессионального стандарта педагога</w:t>
            </w:r>
          </w:p>
        </w:tc>
      </w:tr>
      <w:tr w:rsidR="00F35A5C"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профессиональных проблем педагогов и определение возможности их решения на уровне образовательной организации: передача опыта, мастер — классы, наставничество,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5C" w:rsidRPr="009A0D34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Зам.зав.по УВР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  <w:lang w:val="en-US"/>
              </w:rPr>
              <w:t xml:space="preserve">SWOT - </w:t>
            </w:r>
            <w:r>
              <w:rPr>
                <w:sz w:val="28"/>
                <w:szCs w:val="28"/>
              </w:rPr>
              <w:t>анализ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и организация деятельности аттестационной комиссии в ДОУ с целью подтверждения соответствия педагогических работников занимаемой должности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Протоколы заседаний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Приказы о соответствии</w:t>
            </w:r>
          </w:p>
        </w:tc>
      </w:tr>
      <w:tr w:rsidR="00F35A5C"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3. Кадровое обеспечение перехода на профессиональный стандарт педагога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педагогических работников с должностными инструкциями в соответствии с требованиями профессионального стандарта.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Должностные инструкции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трудовые договоры в соответствии с требованиями профессионального стандарта 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proofErr w:type="spellStart"/>
            <w:r>
              <w:rPr>
                <w:sz w:val="28"/>
                <w:szCs w:val="28"/>
              </w:rPr>
              <w:t>Дополнитель-ные</w:t>
            </w:r>
            <w:proofErr w:type="spellEnd"/>
            <w:r>
              <w:rPr>
                <w:sz w:val="28"/>
                <w:szCs w:val="28"/>
              </w:rPr>
              <w:t xml:space="preserve"> соглашения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педагогами нормативно - правовых и методических рекомендаций в процессе самообразования (с последующим обсуждением изученного материала на педагогических часах).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Отчёты, доклады.</w:t>
            </w:r>
          </w:p>
        </w:tc>
      </w:tr>
      <w:tr w:rsidR="00F35A5C"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spacing w:before="28"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4.Повышение уровня профессиональной компетентности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ДОУ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педагогическими работниками самооценки профессионального уровня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Заведующий,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Лист самооценки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индивидуальных планов профессионального развития педагогов ДОУ на основе выявленного дефицита компетентностей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</w:pPr>
            <w:r>
              <w:rPr>
                <w:sz w:val="28"/>
                <w:szCs w:val="28"/>
              </w:rPr>
              <w:t>План - график</w:t>
            </w:r>
          </w:p>
        </w:tc>
      </w:tr>
      <w:tr w:rsidR="00F35A5C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саморазвития педагогов:</w:t>
            </w:r>
          </w:p>
          <w:p w:rsidR="00F35A5C" w:rsidRDefault="00F35A5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нормативной и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— педагогической литературы</w:t>
            </w:r>
          </w:p>
          <w:p w:rsidR="00F35A5C" w:rsidRDefault="00F35A5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педагогических технологий</w:t>
            </w:r>
          </w:p>
          <w:p w:rsidR="00F35A5C" w:rsidRDefault="00F35A5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квалификации</w:t>
            </w:r>
          </w:p>
          <w:p w:rsidR="00F35A5C" w:rsidRDefault="00F35A5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творческих групп</w:t>
            </w:r>
          </w:p>
          <w:p w:rsidR="00F35A5C" w:rsidRDefault="00F35A5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собственного педагогического опыта</w:t>
            </w:r>
          </w:p>
          <w:p w:rsidR="00F35A5C" w:rsidRDefault="00F35A5C">
            <w:pPr>
              <w:pStyle w:val="Default"/>
              <w:rPr>
                <w:sz w:val="28"/>
                <w:szCs w:val="28"/>
              </w:rPr>
            </w:pPr>
          </w:p>
          <w:p w:rsidR="00F35A5C" w:rsidRDefault="00F35A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5C" w:rsidRDefault="00F35A5C">
            <w:pPr>
              <w:pStyle w:val="Default"/>
            </w:pPr>
            <w:r>
              <w:rPr>
                <w:sz w:val="28"/>
                <w:szCs w:val="28"/>
              </w:rPr>
              <w:t xml:space="preserve">Отчеты педагогов, открытые мероприятия,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>, мастер-классы, проекты, конкурсы</w:t>
            </w:r>
          </w:p>
        </w:tc>
      </w:tr>
    </w:tbl>
    <w:p w:rsidR="00F35A5C" w:rsidRDefault="00F35A5C">
      <w:pPr>
        <w:rPr>
          <w:rFonts w:ascii="Times New Roman" w:hAnsi="Times New Roman" w:cs="Times New Roman"/>
          <w:sz w:val="28"/>
          <w:szCs w:val="28"/>
        </w:rPr>
      </w:pPr>
    </w:p>
    <w:p w:rsidR="00F35A5C" w:rsidRDefault="00F35A5C"/>
    <w:sectPr w:rsidR="00F35A5C">
      <w:pgSz w:w="16838" w:h="11906" w:orient="landscape"/>
      <w:pgMar w:top="709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0D34"/>
    <w:rsid w:val="00916DA1"/>
    <w:rsid w:val="009A0D34"/>
    <w:rsid w:val="00BA7D5C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pPr>
      <w:spacing w:after="160" w:line="259" w:lineRule="auto"/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D_cad</cp:lastModifiedBy>
  <cp:revision>2</cp:revision>
  <cp:lastPrinted>2016-10-15T04:45:00Z</cp:lastPrinted>
  <dcterms:created xsi:type="dcterms:W3CDTF">2016-11-17T12:47:00Z</dcterms:created>
  <dcterms:modified xsi:type="dcterms:W3CDTF">2016-11-17T12:47:00Z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