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1A" w:rsidRPr="00710B65" w:rsidRDefault="00074E1A" w:rsidP="00074E1A">
      <w:pPr>
        <w:ind w:left="-567" w:right="-568"/>
        <w:jc w:val="right"/>
        <w:rPr>
          <w:bCs/>
        </w:rPr>
      </w:pPr>
      <w:r w:rsidRPr="00710B65">
        <w:rPr>
          <w:bCs/>
        </w:rPr>
        <w:t>Приложение №6 к приказу №8 от 10.01.2014</w:t>
      </w:r>
    </w:p>
    <w:p w:rsidR="00074E1A" w:rsidRPr="00710B65" w:rsidRDefault="00074E1A" w:rsidP="00074E1A">
      <w:pPr>
        <w:ind w:left="-567" w:right="-568"/>
        <w:jc w:val="right"/>
        <w:rPr>
          <w:bCs/>
        </w:rPr>
      </w:pPr>
    </w:p>
    <w:p w:rsidR="00074E1A" w:rsidRPr="00873DD2" w:rsidRDefault="00074E1A" w:rsidP="00074E1A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74E1A" w:rsidRPr="00873DD2" w:rsidRDefault="00074E1A" w:rsidP="00074E1A">
      <w:pPr>
        <w:ind w:left="-567" w:right="-568"/>
        <w:jc w:val="center"/>
        <w:rPr>
          <w:bCs/>
          <w:sz w:val="24"/>
          <w:szCs w:val="24"/>
        </w:rPr>
      </w:pPr>
      <w:r w:rsidRPr="00873DD2">
        <w:rPr>
          <w:bCs/>
          <w:sz w:val="24"/>
          <w:szCs w:val="24"/>
        </w:rPr>
        <w:t>«ДЕТСКИЙ САД №8 КОМБИНИРОВАННОГО ВИДА»</w:t>
      </w:r>
    </w:p>
    <w:p w:rsidR="00074E1A" w:rsidRPr="00710B65" w:rsidRDefault="00074E1A" w:rsidP="00074E1A">
      <w:pPr>
        <w:jc w:val="center"/>
        <w:rPr>
          <w:bCs/>
        </w:rPr>
      </w:pPr>
      <w:r w:rsidRPr="00710B65">
        <w:rPr>
          <w:bCs/>
        </w:rPr>
        <w:t>_______________________________</w:t>
      </w:r>
      <w:r w:rsidR="00873DD2">
        <w:rPr>
          <w:bCs/>
        </w:rPr>
        <w:t>________________</w:t>
      </w:r>
      <w:r w:rsidRPr="00710B65">
        <w:rPr>
          <w:bCs/>
        </w:rPr>
        <w:t>______________________________________________</w:t>
      </w: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p w:rsidR="00074E1A" w:rsidRPr="00710B65" w:rsidRDefault="00074E1A" w:rsidP="00074E1A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074E1A" w:rsidRPr="00710B65" w:rsidTr="00137774">
        <w:tc>
          <w:tcPr>
            <w:tcW w:w="4898" w:type="dxa"/>
            <w:hideMark/>
          </w:tcPr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ПРИНЯТО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 xml:space="preserve">на Общем собрании 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трудового коллектива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Протокол №1  от 10.01.2014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99" w:type="dxa"/>
          </w:tcPr>
          <w:p w:rsidR="00074E1A" w:rsidRPr="00710B65" w:rsidRDefault="00074E1A" w:rsidP="00137774">
            <w:pPr>
              <w:jc w:val="center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УТВЕРЖДЕНО</w:t>
            </w:r>
          </w:p>
          <w:p w:rsidR="00074E1A" w:rsidRPr="00710B65" w:rsidRDefault="00074E1A" w:rsidP="00137774">
            <w:pPr>
              <w:jc w:val="right"/>
              <w:rPr>
                <w:bCs/>
                <w:sz w:val="28"/>
                <w:szCs w:val="28"/>
              </w:rPr>
            </w:pPr>
            <w:r w:rsidRPr="00710B65">
              <w:rPr>
                <w:bCs/>
                <w:sz w:val="28"/>
                <w:szCs w:val="28"/>
              </w:rPr>
              <w:t>Приказ №8 от «10» января 2014 г.</w:t>
            </w:r>
          </w:p>
          <w:p w:rsidR="00074E1A" w:rsidRPr="00710B65" w:rsidRDefault="00074E1A" w:rsidP="00137774">
            <w:pPr>
              <w:rPr>
                <w:bCs/>
                <w:sz w:val="28"/>
                <w:szCs w:val="28"/>
              </w:rPr>
            </w:pPr>
          </w:p>
        </w:tc>
      </w:tr>
    </w:tbl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caps/>
          <w:spacing w:val="20"/>
          <w:sz w:val="36"/>
          <w:szCs w:val="36"/>
        </w:rPr>
      </w:pPr>
    </w:p>
    <w:p w:rsidR="00074E1A" w:rsidRPr="00710B65" w:rsidRDefault="00074E1A" w:rsidP="00074E1A">
      <w:pPr>
        <w:spacing w:line="360" w:lineRule="auto"/>
        <w:jc w:val="center"/>
        <w:rPr>
          <w:b/>
          <w:caps/>
          <w:spacing w:val="20"/>
          <w:sz w:val="28"/>
          <w:szCs w:val="28"/>
        </w:rPr>
      </w:pPr>
      <w:r w:rsidRPr="00710B65">
        <w:rPr>
          <w:b/>
          <w:caps/>
          <w:spacing w:val="20"/>
          <w:sz w:val="28"/>
          <w:szCs w:val="28"/>
        </w:rPr>
        <w:t xml:space="preserve">Положение ПО ОРГАНИЗАЦИИ РАБОТЫ </w:t>
      </w:r>
    </w:p>
    <w:p w:rsidR="00074E1A" w:rsidRPr="00710B65" w:rsidRDefault="00074E1A" w:rsidP="00074E1A">
      <w:pPr>
        <w:spacing w:line="360" w:lineRule="auto"/>
        <w:jc w:val="center"/>
        <w:rPr>
          <w:b/>
          <w:caps/>
          <w:spacing w:val="20"/>
          <w:sz w:val="28"/>
          <w:szCs w:val="28"/>
        </w:rPr>
      </w:pPr>
      <w:r w:rsidRPr="00710B65">
        <w:rPr>
          <w:b/>
          <w:caps/>
          <w:spacing w:val="20"/>
          <w:sz w:val="28"/>
          <w:szCs w:val="28"/>
        </w:rPr>
        <w:t>С ПОСТУПАЮЩИМИ ОБРАЩЕНИЯМИ ГРАЖДАН</w:t>
      </w:r>
    </w:p>
    <w:p w:rsidR="00074E1A" w:rsidRPr="00710B65" w:rsidRDefault="00074E1A" w:rsidP="00074E1A">
      <w:pPr>
        <w:pStyle w:val="af2"/>
        <w:jc w:val="center"/>
        <w:rPr>
          <w:rStyle w:val="ad"/>
          <w:caps/>
          <w:sz w:val="28"/>
          <w:szCs w:val="28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jc w:val="center"/>
        <w:rPr>
          <w:rStyle w:val="ad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f2"/>
        <w:rPr>
          <w:rStyle w:val="ad"/>
          <w:b w:val="0"/>
          <w:sz w:val="28"/>
          <w:szCs w:val="28"/>
        </w:rPr>
      </w:pP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center"/>
        <w:rPr>
          <w:b/>
          <w:bCs/>
          <w:sz w:val="16"/>
          <w:szCs w:val="16"/>
        </w:rPr>
      </w:pPr>
      <w:r w:rsidRPr="00710B65">
        <w:rPr>
          <w:rStyle w:val="ad"/>
          <w:b w:val="0"/>
          <w:sz w:val="28"/>
          <w:szCs w:val="28"/>
        </w:rPr>
        <w:br w:type="page"/>
      </w:r>
      <w:r w:rsidRPr="00710B65">
        <w:rPr>
          <w:b/>
          <w:bCs/>
          <w:sz w:val="16"/>
          <w:szCs w:val="16"/>
        </w:rPr>
        <w:lastRenderedPageBreak/>
        <w:t xml:space="preserve">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1. Общее положение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1.1.</w:t>
      </w:r>
      <w:r w:rsidRPr="00710B65">
        <w:tab/>
        <w:t xml:space="preserve">Настоящее положение разработано в соответствии с перечнем действующих нормативно-правовых документов, регламентируют правила работы с поступающими обращениями граждан.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1.2.</w:t>
      </w:r>
      <w:r w:rsidRPr="00710B65">
        <w:tab/>
        <w:t xml:space="preserve">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1.3.</w:t>
      </w:r>
      <w:r w:rsidRPr="00710B65">
        <w:tab/>
        <w:t>В соответствии Федеральным Законом «Об образовании в Российской Федерации» расследование нарушений норм профессионального поведения педагогическим работником может быть проведено только по поступающей на него жалобе, поданной в письменной форме.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</w:pPr>
      <w:r w:rsidRPr="00710B65">
        <w:t xml:space="preserve">1.4. Обращения граждан поступают в виде предложений, заявлений и жалоб.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2. Организация делопроизводства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2.1.</w:t>
      </w:r>
      <w:r w:rsidRPr="00710B65">
        <w:tab/>
        <w:t xml:space="preserve">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2.2.</w:t>
      </w:r>
      <w:r w:rsidRPr="00710B65">
        <w:tab/>
        <w:t xml:space="preserve">Ответственность за организацию и состояние делопроизводства по письмам и устным обращениям граждан возлагается на руководителя.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2.3.</w:t>
      </w:r>
      <w:r w:rsidRPr="00710B65">
        <w:tab/>
        <w:t xml:space="preserve">Делопроизводство по обращениям граждан ведётся отдельно от других видов делопроизводства и возлагается на делопроизводителя.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2.4.</w:t>
      </w:r>
      <w:r w:rsidRPr="00710B65">
        <w:tab/>
        <w:t xml:space="preserve">Принятие решения по рассмотрению писем и устных обращений граждан осуществляется заведующим МБДОУ.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2.5.</w:t>
      </w:r>
      <w:r w:rsidRPr="00710B65">
        <w:tab/>
        <w:t xml:space="preserve">Непосредственное исполнение поручений по письмам и устным обращениям граждан осуществляется ответственными работниками структурных подразделений.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b/>
          <w:bCs/>
          <w:i/>
          <w:iCs/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3. Прием и регистрация писем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3.1.</w:t>
      </w:r>
      <w:r w:rsidRPr="00710B65">
        <w:tab/>
        <w:t xml:space="preserve">Все поступающие в органы управления образованием обращения граждан принимаются и оформляются в день их поступления делопроизводителем в соответствии с должностными обязанностями.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3.2.</w:t>
      </w:r>
      <w:r w:rsidRPr="00710B65">
        <w:tab/>
        <w:t xml:space="preserve">Поступающие обращения с копиями документов (например, копий аттестатов, дипломов, трудовых книжек и др.) прикрепляются к тексту обращения.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3.3.</w:t>
      </w:r>
      <w:r w:rsidRPr="00710B65">
        <w:tab/>
        <w:t xml:space="preserve">Обращения граждан, копии ответов на них и документы, связанные с их разрешением, формируются в дела в соответствии с утверждённой номенклатурой.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  <w:rPr>
          <w:b/>
          <w:bCs/>
        </w:rPr>
      </w:pPr>
      <w:r w:rsidRPr="00710B65">
        <w:t>3.4.</w:t>
      </w:r>
      <w:r w:rsidRPr="00710B65">
        <w:tab/>
        <w:t xml:space="preserve">Поступившие письма граждан регистрируются делопроизводителем в регистрационно-контрольных карточках и журнале учёта.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Регистрационный штамп проставляется на лицевой стороне первого листа с указанием регистрационного номера, даты регистрации и контрольного срока </w:t>
      </w:r>
      <w:r w:rsidRPr="00710B65">
        <w:lastRenderedPageBreak/>
        <w:t xml:space="preserve">исполнения. Регистрационный номер письма состоит из порядкового номера поступившего обращения в пределах календарного года и индекса дела по номенклатуре.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3.5.</w:t>
      </w:r>
      <w:r w:rsidRPr="00710B65">
        <w:tab/>
        <w:t xml:space="preserve">После регистрации обращения направляются заведующим для оформления резолюции с указанием подразделения, исполнителя, порядка и сроков исполнения.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4. Рассмотрение письменных обращений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4.1.</w:t>
      </w:r>
      <w:r w:rsidRPr="00710B65">
        <w:tab/>
        <w:t xml:space="preserve">Письма граждан, после регистрации и оформления резолюции руководителя передаются на исполнение начальнику подразделения или конкретному исполнителю под роспись в учётной документации.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4.2.</w:t>
      </w:r>
      <w:r w:rsidRPr="00710B65">
        <w:tab/>
        <w:t xml:space="preserve">Письма граждан, требующие проверки изложенных фактов, рассматриваются должностными лицами в срок до одного месяца со дня их регистрации; не требующие дополнительного изучения и проверки не позднее 15 дней. В отдельных случаях срок рассмотрения письма может быть продлён, но не более чем на один месяц, о чём исполнитель уведомляет заявителя.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Не допускается направление писем граждан на рассмотрение работникам, действия которых обжалуются.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4.3.</w:t>
      </w:r>
      <w:r w:rsidRPr="00710B65">
        <w:tab/>
        <w:t xml:space="preserve">Должностные лица при рассмотрении обращений граждан обязаны внимательно проанализировать изложенные проблемы, принимать обоснованные решения по обращениям, обеспечивать своевременное и правильное исполнение этих решений.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4.4.</w:t>
      </w:r>
      <w:r w:rsidRPr="00710B65">
        <w:tab/>
        <w:t xml:space="preserve">По результатам рассмотрения вопросов, содержащихся в письмах граждан, исполнитель подготавливает ответ заявителю.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При составлении ответа о результатах рассмотрения письма должны соблюдаться следующие требования: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- кратко изложить, какая работа была проведена для проверки факта изложенных в обращении;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- если в письме заявителя содержится несколько вопросов, то ответ надо дать раздельно по каждому рассмотренному вопросу;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/>
        <w:jc w:val="both"/>
      </w:pPr>
      <w:r w:rsidRPr="00710B65">
        <w:t xml:space="preserve">- сообщить, подтвердились ли факты, изложенные в письме, какие меры приняты по результатам проверки. </w:t>
      </w:r>
    </w:p>
    <w:p w:rsidR="00074E1A" w:rsidRPr="00710B65" w:rsidRDefault="00074E1A" w:rsidP="00074E1A">
      <w:pPr>
        <w:pStyle w:val="ac"/>
        <w:tabs>
          <w:tab w:val="left" w:pos="540"/>
        </w:tabs>
        <w:spacing w:before="0" w:beforeAutospacing="0" w:after="0" w:afterAutospacing="0" w:line="276" w:lineRule="auto"/>
        <w:jc w:val="both"/>
      </w:pPr>
      <w:r w:rsidRPr="00710B65">
        <w:t>4.5.</w:t>
      </w:r>
      <w:r w:rsidRPr="00710B65">
        <w:tab/>
        <w:t xml:space="preserve">Ответы оформляются на бланках писем и содержат следующие реквизиты: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/>
        <w:jc w:val="both"/>
      </w:pPr>
      <w:r w:rsidRPr="00710B65">
        <w:t xml:space="preserve">Адресат, текст, фамилия исполнителя с указанием его рабочего телефона, дата исполнения и исходящий номер письма проставляется делопроизводителем после того, как письмо подписано.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5. Контроль за работой письменных обращений граждан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t>5.1.</w:t>
      </w:r>
      <w:r w:rsidRPr="00710B65">
        <w:tab/>
        <w:t xml:space="preserve">Порядок постановки писем на контроль определяют заведующий МБДОУ и непосредственно — исполнитель. </w:t>
      </w:r>
    </w:p>
    <w:p w:rsidR="00074E1A" w:rsidRPr="00710B65" w:rsidRDefault="00074E1A" w:rsidP="00074E1A">
      <w:pPr>
        <w:pStyle w:val="ac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jc w:val="center"/>
        <w:rPr>
          <w:b/>
          <w:bCs/>
          <w:iCs/>
        </w:rPr>
      </w:pPr>
      <w:r w:rsidRPr="00710B65">
        <w:rPr>
          <w:b/>
          <w:bCs/>
          <w:iCs/>
        </w:rPr>
        <w:t>6. Приём и рассмотрение устных обращений граждан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6.1.</w:t>
      </w:r>
      <w:r w:rsidRPr="00710B65">
        <w:tab/>
        <w:t xml:space="preserve">Приём граждан может осуществляться как по предварительной записи, так и без неё. </w:t>
      </w:r>
    </w:p>
    <w:p w:rsidR="00074E1A" w:rsidRPr="00710B65" w:rsidRDefault="00074E1A" w:rsidP="00074E1A">
      <w:pPr>
        <w:pStyle w:val="ac"/>
        <w:spacing w:before="0" w:beforeAutospacing="0" w:after="120" w:afterAutospacing="0" w:line="276" w:lineRule="auto"/>
        <w:ind w:left="540" w:hanging="540"/>
        <w:jc w:val="both"/>
      </w:pPr>
      <w:r w:rsidRPr="00710B65">
        <w:t>6.2.</w:t>
      </w:r>
      <w:r w:rsidRPr="00710B65">
        <w:tab/>
        <w:t xml:space="preserve">По результатам приёма все документы передаются заведующей, из документов, представленных заявителем, формируется дело. </w:t>
      </w:r>
    </w:p>
    <w:p w:rsidR="00743BDD" w:rsidRPr="00873DD2" w:rsidRDefault="00074E1A" w:rsidP="005F4D36">
      <w:pPr>
        <w:pStyle w:val="ac"/>
        <w:spacing w:before="0" w:beforeAutospacing="0" w:after="0" w:afterAutospacing="0" w:line="276" w:lineRule="auto"/>
        <w:ind w:left="540" w:hanging="540"/>
        <w:jc w:val="both"/>
      </w:pPr>
      <w:r w:rsidRPr="00710B65">
        <w:lastRenderedPageBreak/>
        <w:t>6.3.</w:t>
      </w:r>
      <w:r w:rsidRPr="00710B65">
        <w:tab/>
        <w:t>Дальнейшая работа и контроль за своевременным исполнением принятых решений по устным обращениям осуществляется в порядке, установленном для писем граждан.</w:t>
      </w:r>
    </w:p>
    <w:sectPr w:rsidR="00743BDD" w:rsidRPr="00873DD2" w:rsidSect="005F4D36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83" w:rsidRDefault="001F5783" w:rsidP="00E15474">
      <w:r>
        <w:separator/>
      </w:r>
    </w:p>
  </w:endnote>
  <w:endnote w:type="continuationSeparator" w:id="1">
    <w:p w:rsidR="001F5783" w:rsidRDefault="001F5783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83" w:rsidRDefault="001F5783" w:rsidP="00E15474">
      <w:r>
        <w:separator/>
      </w:r>
    </w:p>
  </w:footnote>
  <w:footnote w:type="continuationSeparator" w:id="1">
    <w:p w:rsidR="001F5783" w:rsidRDefault="001F5783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5169A"/>
    <w:rsid w:val="000566CB"/>
    <w:rsid w:val="00061A63"/>
    <w:rsid w:val="000700C8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5783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57440"/>
    <w:rsid w:val="00364BD1"/>
    <w:rsid w:val="00372B12"/>
    <w:rsid w:val="00390331"/>
    <w:rsid w:val="00391EC0"/>
    <w:rsid w:val="00397B7B"/>
    <w:rsid w:val="003A4010"/>
    <w:rsid w:val="003B5EAB"/>
    <w:rsid w:val="003B60B7"/>
    <w:rsid w:val="003C5582"/>
    <w:rsid w:val="003D1333"/>
    <w:rsid w:val="003D15D7"/>
    <w:rsid w:val="003D3A48"/>
    <w:rsid w:val="003D612F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1426A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5F4D36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37EA6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475A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37834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96EB2"/>
    <w:rsid w:val="00AA381C"/>
    <w:rsid w:val="00AA3C25"/>
    <w:rsid w:val="00AA4349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5519E"/>
    <w:rsid w:val="00C60CA8"/>
    <w:rsid w:val="00C639D5"/>
    <w:rsid w:val="00C6595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53CF"/>
    <w:rsid w:val="00CC796A"/>
    <w:rsid w:val="00CD70BD"/>
    <w:rsid w:val="00CF22A1"/>
    <w:rsid w:val="00CF4CAA"/>
    <w:rsid w:val="00D06B2F"/>
    <w:rsid w:val="00D13B36"/>
    <w:rsid w:val="00D2041D"/>
    <w:rsid w:val="00D2153B"/>
    <w:rsid w:val="00D25401"/>
    <w:rsid w:val="00D305B4"/>
    <w:rsid w:val="00D30B5F"/>
    <w:rsid w:val="00D314A1"/>
    <w:rsid w:val="00D359C9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E6A2E"/>
    <w:rsid w:val="00DE7EB7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56451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908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2016-11-17T12:42:00Z</dcterms:created>
  <dcterms:modified xsi:type="dcterms:W3CDTF">2016-11-17T12:42:00Z</dcterms:modified>
</cp:coreProperties>
</file>