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A" w:rsidRPr="00E23414" w:rsidRDefault="008B2A5A" w:rsidP="008B2A5A">
      <w:pPr>
        <w:shd w:val="clear" w:color="auto" w:fill="FFFFFF"/>
        <w:spacing w:before="300" w:after="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 ли меню утверждаться </w:t>
      </w:r>
      <w:proofErr w:type="spellStart"/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Роспотребнадзором</w:t>
      </w:r>
      <w:proofErr w:type="spellEnd"/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меню должно утверждаться руководителем организации.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 технологическим документам должна соответствовать температура готовых блюд на выходе?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Температура готовых блюд должна соответствовать технологической карте, технологической инструкции.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     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у ребенка есть медицинские показания для диетического питания?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8B2A5A" w:rsidRPr="00E23414" w:rsidRDefault="008B2A5A" w:rsidP="008B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- связаться с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питания в ДОУ;</w:t>
      </w:r>
    </w:p>
    <w:p w:rsidR="008B2A5A" w:rsidRPr="00E23414" w:rsidRDefault="008B2A5A" w:rsidP="008B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>, подтверждающую и описывающую диету;</w:t>
      </w:r>
    </w:p>
    <w:p w:rsidR="008B2A5A" w:rsidRPr="00E23414" w:rsidRDefault="008B2A5A" w:rsidP="008B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 написать заявление о предоставлении диетического питания;</w:t>
      </w:r>
    </w:p>
    <w:p w:rsidR="008B2A5A" w:rsidRPr="00E23414" w:rsidRDefault="008B2A5A" w:rsidP="008B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 совместно обсудить меню для вашего ребенка.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        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готовить в детском саду яичницу-глазунью и макароны по-флотски?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Нет. Согласно Приложению 6 к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отличается домашнее питание от питания в детском саду?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ли соблюдать режим питания ребенку?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ли запивать пищу?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Обычно ребенку предлагают напитки (чай,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  <w:r w:rsidRPr="00E2341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      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Проверяют ли продукты для детей дошкольного возраста на соответствие требованиям?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Все продукты для детей дошкольного возраста 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lastRenderedPageBreak/>
        <w:t>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      </w:t>
      </w:r>
    </w:p>
    <w:p w:rsidR="008B2A5A" w:rsidRPr="00E23414" w:rsidRDefault="008B2A5A" w:rsidP="008B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 ежедневное меню отличаться от 10-дневного?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 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на равноценные по составу продукты в соответствии с таблицей замены продуктов по белкам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и углеводам.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подготовить ребенка к питанию в детском саду?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8B2A5A" w:rsidRPr="00E23414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делать, если ребенок ничего не </w:t>
      </w:r>
      <w:proofErr w:type="gramStart"/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хочет</w:t>
      </w:r>
      <w:proofErr w:type="gramEnd"/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есть в детском саду?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есть только йогурт, пить кефир или компот. Не стоит заставлять такого ребенка есть, со временем он станет принимать пищу наравне со всеми. Достаточно, если ребенок будет в детском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саду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хотя бы пить (чай, компот, кефир) и понемногу пробовать каждое блюдо. 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     </w:t>
      </w:r>
    </w:p>
    <w:p w:rsidR="008B2A5A" w:rsidRPr="00E23414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3414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какими проблемами в питании сталкиваются дети в детском саду?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 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дети-«копуши», которые, как бы ни старались, все равно не успеют за всеми. Если ваш ребенок такой, поговорите с воспитателем, пусть малыша не торопят. 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</w:rPr>
        <w:t>заставляете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есть эти продукты, — попросите и воспитательницу, чтобы ребенка не заставляли их есть.</w:t>
      </w:r>
    </w:p>
    <w:p w:rsidR="00E23414" w:rsidRPr="00E23414" w:rsidRDefault="00E23414" w:rsidP="008B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b/>
          <w:sz w:val="28"/>
          <w:szCs w:val="28"/>
        </w:rPr>
        <w:t>Какие продукты не разрешены для питания в детском саду?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Мясо и мясопродукты: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мясо диких животных;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коллагенсодержащее сырье из мяса птицы;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мясо третьей и четвертой категории;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мясо с массовой долей костей, жировой и соединительной ткани свыше 20%;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субпродукты, кроме печени, языка, сердца;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кровяные и ливерные колбасы;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непотрошеная птица;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мясо водоплавающих птиц.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Блюда, изготовленные из мяса, птицы, рыбы: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зельцы, изделия из мясной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обрези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>, диафрагмы; рулеты из мякоти голов;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блюда, не прошедшие тепловую обработку, кроме соленой рыбы (сельдь, семга, форель).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Консервы: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консервы с нарушением герметичности банок,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бомбажные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хлопуши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>», банки с ржавчиной, деформированные, без этикеток.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Пищевые жиры: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кулинарные жиры, свиное или баранье сало, маргарин (маргарин допускается только для выпечки) и другие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гидрогенизированные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жиры;</w:t>
      </w:r>
    </w:p>
    <w:p w:rsidR="00E23414" w:rsidRPr="00E23414" w:rsidRDefault="00E23414" w:rsidP="00E234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сливочное масло жирностью ниже 72%;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жареные в жире (во фритюре) пищевые продукты и кулинарные изделия, чипсы.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Молоко и молочные продукты: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молоко и молочные продукты из хозяйств, неблагополучных по заболеваемости сельскохозяйственных животных;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молоко, не прошедшее пастеризацию;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молочные продукты, творожные сырки с использованием растительных жиров;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мороженое;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творог из 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 молока;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фляжная сметана без термической обработки;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простокваша «</w:t>
      </w:r>
      <w:proofErr w:type="spellStart"/>
      <w:r w:rsidRPr="00E23414">
        <w:rPr>
          <w:rFonts w:ascii="Times New Roman" w:eastAsia="Times New Roman" w:hAnsi="Times New Roman" w:cs="Times New Roman"/>
          <w:sz w:val="28"/>
          <w:szCs w:val="28"/>
        </w:rPr>
        <w:t>самоквас</w:t>
      </w:r>
      <w:proofErr w:type="spellEnd"/>
      <w:r w:rsidRPr="00E234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Яйца: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яйца водоплавающих птиц;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яйца с загрязненной скорлупой, с насечкой, «тек», «бой»;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яйца из хозяйств, неблагополучных по сальмонеллезам;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Кондитерские изделия: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кремовые кондитерские изделия (пирожные и торты) и кремы.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Прочие продукты и блюда: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первые и вторые блюда на основе сухих пищевых концентратов быстрого приготовления;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-крупы, мука, сухофрукты и другие продукты, загрязненные различными примесями или зараженные амбарными вредителями;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грибы и кулинарные изделия, из них приготовленные;</w:t>
      </w:r>
    </w:p>
    <w:p w:rsidR="00E23414" w:rsidRPr="00E23414" w:rsidRDefault="00E23414" w:rsidP="00A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квас, газированные напитки;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кофе натуральный;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ядра абрикосовой косточки, арахиса;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>карамель, в том числе леденцовая;</w:t>
      </w: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4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</w:rPr>
        <w:t xml:space="preserve">продукты, в том числе кондитерские изделия, содержащие алкоголь; кумыс и другие кисломолочные продукты с содержанием этанола (более 0,5%). </w:t>
      </w:r>
    </w:p>
    <w:p w:rsidR="00FC628B" w:rsidRDefault="00FC628B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414">
        <w:rPr>
          <w:rFonts w:ascii="Times New Roman" w:hAnsi="Times New Roman" w:cs="Times New Roman"/>
          <w:b/>
          <w:sz w:val="28"/>
          <w:szCs w:val="28"/>
        </w:rPr>
        <w:t>Каким должен быть домашний ужин?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Многие родители стремятся дома дополнить питание детей жирной и сладкой пищей: пирожными, сметаной, колбасой, а то и покормить незадолго до сна полным домашним обедом. И то, и другое приносит организму ребенка вред. Во время сна процессы пищеварения и обмена веществ резко замедляются, и обильный ужин на длительное время задерживается в пищеварительном канале. Это способствует избыточному отложению жира в организме, накоплению в нем недоокисленных (промежуточных) веществ, затрудняющих обмен, и в итоге — возникновение болезненных состояний.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В детских учреждениях дети получают достаточное количество углеводов и жиров, а белков, особенно животного происхождения, нередко не хватает. Поэтому родителям необходимо каждый день просматривать меню и соответственно дополнять ужин детей продуктами, богатыми белками животного происхождения, — молоком, творогом, рыбой, яйцами, сыром, если их не было в меню.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 xml:space="preserve">Самым дешевым и ценным источником белка в детском питании является творог. Родителям надо позаботиться о том, чтобы творог и блюда из него готовились ребенку на ужин чаще. Если за ужином ребенок получает детский сырок, который содержит белка меньше, к нему добавляют стакан кефира, ацидофильного молока или ряженки. Творог можно дать в натуральном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молока. Можно дать сливки, особенно ослабленным детям. Полезен также мед. Его намазывают на булочку, вмешивают в кисель. Мед с молоком, кисломолочными продуктами способствует повышению </w:t>
      </w:r>
      <w:r w:rsidRPr="00E23414">
        <w:rPr>
          <w:rFonts w:ascii="Times New Roman" w:hAnsi="Times New Roman" w:cs="Times New Roman"/>
          <w:sz w:val="28"/>
          <w:szCs w:val="28"/>
        </w:rPr>
        <w:lastRenderedPageBreak/>
        <w:t>гемоглобина. Детям с излишним весом рекомендуют тощий кефир. Он содержит мало жира (всего 1 %), но больше белка — 4,3 % (в обычном кефире — 2,8 % белка).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Следует приучать детей кефир и молоко есть с хлебом. Так обогащается аминокислотный состав пищи. Если в этот день в детском учреждении не давали яйцо, его можно дать на ужин со стаканом кисломолочного продукта. Яйцо также хорошо сочетается с картофелем, зеленым горошком, винегретом. Можно также сделать омлет с картофельным пюре и салатом из капусты, огурца, зеленого лука.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 xml:space="preserve">В отдельные дни детям дают рыбное блюдо, особенно из рыбной рубки, так как белки рыбы легче и быстрее перевариваются по сравнению с мясом (1,5—2 часа). </w:t>
      </w:r>
      <w:proofErr w:type="gramStart"/>
      <w:r w:rsidRPr="00E23414">
        <w:rPr>
          <w:rFonts w:ascii="Times New Roman" w:hAnsi="Times New Roman" w:cs="Times New Roman"/>
          <w:sz w:val="28"/>
          <w:szCs w:val="28"/>
        </w:rPr>
        <w:t>В домашний ужин обязательно включают фрукты, овощи и соки, чтобы дополнить дневное питание в детском учреждении витаминами, минеральными солями и микроэлементами, в том числе и кроветворными: железом, медью, кобальтом, марганцем и др. Это могут быть морковный, томатный соки, которые дают перед ужином, яблоки или другие фрукты, сладкие соки — виноградный, сливовый, нектар, яблочный — после ужина.</w:t>
      </w:r>
      <w:proofErr w:type="gramEnd"/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 xml:space="preserve">Морковь—богатый источник каротина (в 100 г содержится 9 мг), который в организме превращается в витамин А. Пополнять его дефицит </w:t>
      </w:r>
      <w:proofErr w:type="gramStart"/>
      <w:r w:rsidRPr="00E234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3414">
        <w:rPr>
          <w:rFonts w:ascii="Times New Roman" w:hAnsi="Times New Roman" w:cs="Times New Roman"/>
          <w:sz w:val="28"/>
          <w:szCs w:val="28"/>
        </w:rPr>
        <w:t>рационе</w:t>
      </w:r>
      <w:proofErr w:type="gramEnd"/>
      <w:r w:rsidRPr="00E23414">
        <w:rPr>
          <w:rFonts w:ascii="Times New Roman" w:hAnsi="Times New Roman" w:cs="Times New Roman"/>
          <w:sz w:val="28"/>
          <w:szCs w:val="28"/>
        </w:rPr>
        <w:t xml:space="preserve"> особенно важно детям, подверженным частым заболеваниям верхних дыхательных путей. 50—100 г красной моркови достаточно ребенку для восполнения суточной потребности в каротине. Морковь должна быть ежедневным продуктом в питании ребенка, в особенности в зимне-весенний период. В детском учреждении приготовить сок на большое количество детей трудно, а дома это вполне возможно. Морковь дают не только в виде сока, но и в виде салата с яблоком, </w:t>
      </w:r>
      <w:proofErr w:type="gramStart"/>
      <w:r w:rsidRPr="00E23414">
        <w:rPr>
          <w:rFonts w:ascii="Times New Roman" w:hAnsi="Times New Roman" w:cs="Times New Roman"/>
          <w:sz w:val="28"/>
          <w:szCs w:val="28"/>
        </w:rPr>
        <w:t>натертых</w:t>
      </w:r>
      <w:proofErr w:type="gramEnd"/>
      <w:r w:rsidRPr="00E23414">
        <w:rPr>
          <w:rFonts w:ascii="Times New Roman" w:hAnsi="Times New Roman" w:cs="Times New Roman"/>
          <w:sz w:val="28"/>
          <w:szCs w:val="28"/>
        </w:rPr>
        <w:t xml:space="preserve"> на крупной терке с добавлением растительного масла или сметаны с сахаром. Можно приготовить морковные котлеты или пудинг. Старшим детям дают натуральную очищенную морковь, а маленьким натирают ее на терку.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В целом меню домашнего ужина может выглядеть примерно так: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1-й вариант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Морковный сок — 50—100 г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Сырок детский или творог — 100 г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Кефир или ацидофильное молоко — 200 г (с хлебом)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Яблоко или апельсин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2-й вариант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lastRenderedPageBreak/>
        <w:t>Томатный сок — 100 г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Яйцо всмятку или омлет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Винегрет, салат или картофельное пюре с зеленым консервированным горошком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>Молоко, сдобная булка или белый хлеб с медом</w:t>
      </w: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14" w:rsidRPr="00E23414" w:rsidRDefault="00E23414" w:rsidP="00E2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4">
        <w:rPr>
          <w:rFonts w:ascii="Times New Roman" w:hAnsi="Times New Roman" w:cs="Times New Roman"/>
          <w:sz w:val="28"/>
          <w:szCs w:val="28"/>
        </w:rPr>
        <w:t xml:space="preserve">Фрукты </w:t>
      </w:r>
    </w:p>
    <w:sectPr w:rsidR="00E23414" w:rsidRPr="00E23414" w:rsidSect="0083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A5A"/>
    <w:rsid w:val="0083732F"/>
    <w:rsid w:val="008B2A5A"/>
    <w:rsid w:val="00A44102"/>
    <w:rsid w:val="00E23414"/>
    <w:rsid w:val="00FC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2F"/>
  </w:style>
  <w:style w:type="paragraph" w:styleId="2">
    <w:name w:val="heading 2"/>
    <w:basedOn w:val="a"/>
    <w:link w:val="20"/>
    <w:uiPriority w:val="9"/>
    <w:qFormat/>
    <w:rsid w:val="008B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A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B2A5A"/>
    <w:rPr>
      <w:b/>
      <w:bCs/>
    </w:rPr>
  </w:style>
  <w:style w:type="paragraph" w:styleId="a4">
    <w:name w:val="Normal (Web)"/>
    <w:basedOn w:val="a"/>
    <w:uiPriority w:val="99"/>
    <w:semiHidden/>
    <w:unhideWhenUsed/>
    <w:rsid w:val="008B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1776</Words>
  <Characters>10127</Characters>
  <Application>Microsoft Office Word</Application>
  <DocSecurity>0</DocSecurity>
  <Lines>84</Lines>
  <Paragraphs>23</Paragraphs>
  <ScaleCrop>false</ScaleCrop>
  <Company>Grizli777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2024-09-25T09:47:00Z</dcterms:created>
  <dcterms:modified xsi:type="dcterms:W3CDTF">2024-09-25T09:59:00Z</dcterms:modified>
</cp:coreProperties>
</file>