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59" w:rsidRPr="00344844" w:rsidRDefault="00A77F59" w:rsidP="00232C4C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lang w:bidi="ru-RU"/>
        </w:rPr>
      </w:pPr>
      <w:bookmarkStart w:id="0" w:name="_Toc96097681"/>
      <w:r w:rsidRPr="00344844">
        <w:rPr>
          <w:rFonts w:ascii="Times New Roman" w:eastAsia="Times New Roman" w:hAnsi="Times New Roman" w:cs="Times New Roman"/>
          <w:bCs w:val="0"/>
          <w:color w:val="000000" w:themeColor="text1"/>
          <w:sz w:val="28"/>
          <w:lang w:bidi="ru-RU"/>
        </w:rPr>
        <w:t>Краткая презентация Программы</w:t>
      </w:r>
      <w:bookmarkEnd w:id="0"/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Программа является локальным документом для группы компенсирующей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направленности детей с задержкой психического развития с </w:t>
      </w:r>
      <w:r>
        <w:rPr>
          <w:rFonts w:ascii="Times New Roman" w:eastAsia="Times New Roman" w:hAnsi="Times New Roman" w:cs="Times New Roman"/>
          <w:sz w:val="28"/>
          <w:lang w:bidi="ru-RU"/>
        </w:rPr>
        <w:t>5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до 7 лет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представляет собой целостную, методологически обоснованную,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систематизированную, четко структурированную модель педагогического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процесса.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Программа содержит подробное описание организации и содержания коррекционно-развивающей работы в группе компенсирующей направленности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для детей с ЗПР во всех пяти образовательных областях в соответствии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Федеральным государственным образовательным стандартом дошкольного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образования (ФГОС ДО). </w:t>
      </w:r>
      <w:bookmarkStart w:id="1" w:name="_GoBack"/>
      <w:bookmarkEnd w:id="1"/>
      <w:r w:rsidRPr="00C077F4">
        <w:rPr>
          <w:rFonts w:ascii="Times New Roman" w:eastAsia="Times New Roman" w:hAnsi="Times New Roman" w:cs="Times New Roman"/>
          <w:sz w:val="28"/>
          <w:lang w:bidi="ru-RU"/>
        </w:rPr>
        <w:t>Коррекционно-развивающая работа представляет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собой целостную систему.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b/>
          <w:bCs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b/>
          <w:bCs/>
          <w:sz w:val="28"/>
          <w:lang w:bidi="ru-RU"/>
        </w:rPr>
        <w:t>Используемые программы:</w:t>
      </w:r>
    </w:p>
    <w:p w:rsidR="00A77F59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b/>
          <w:bCs/>
          <w:sz w:val="28"/>
          <w:lang w:bidi="ru-RU"/>
        </w:rPr>
        <w:t>Обязательная часть программы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составлена на основании примерной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адаптированной основной образовательной программы дошкольного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образования на основе ФГОС дошкольного образования для детей раннего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дошкольного возраста детей с задержкой психического развития, включённой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 реестр примерных основных образовательных программ, являющийся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государственной информационной системой (одобрена решением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(протокол от 20 мая 2015 г. </w:t>
      </w:r>
      <w:r>
        <w:rPr>
          <w:rFonts w:ascii="Times New Roman" w:eastAsia="Times New Roman" w:hAnsi="Times New Roman" w:cs="Times New Roman"/>
          <w:sz w:val="28"/>
          <w:lang w:bidi="ru-RU"/>
        </w:rPr>
        <w:t>№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2/</w:t>
      </w:r>
      <w:proofErr w:type="gramStart"/>
      <w:r w:rsidRPr="00C077F4">
        <w:rPr>
          <w:rFonts w:ascii="Times New Roman" w:eastAsia="Times New Roman" w:hAnsi="Times New Roman" w:cs="Times New Roman"/>
          <w:sz w:val="28"/>
          <w:lang w:bidi="ru-RU"/>
        </w:rPr>
        <w:t>15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)</w:t>
      </w:r>
      <w:proofErr w:type="gramEnd"/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4F14FE">
        <w:rPr>
          <w:rFonts w:ascii="Times New Roman" w:eastAsia="Times New Roman" w:hAnsi="Times New Roman" w:cs="Times New Roman"/>
          <w:b/>
          <w:bCs/>
          <w:sz w:val="28"/>
          <w:lang w:bidi="ru-RU"/>
        </w:rPr>
        <w:t>Часть, формируемая участниками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образовательных отношений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составлена с использованием «Программа воспитания и обучения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дошкольников с задержкой психического развития» / Л.Б. </w:t>
      </w:r>
      <w:proofErr w:type="spellStart"/>
      <w:r w:rsidRPr="00C077F4">
        <w:rPr>
          <w:rFonts w:ascii="Times New Roman" w:eastAsia="Times New Roman" w:hAnsi="Times New Roman" w:cs="Times New Roman"/>
          <w:sz w:val="28"/>
          <w:lang w:bidi="ru-RU"/>
        </w:rPr>
        <w:t>Баряева</w:t>
      </w:r>
      <w:proofErr w:type="spellEnd"/>
      <w:r w:rsidRPr="00C077F4">
        <w:rPr>
          <w:rFonts w:ascii="Times New Roman" w:eastAsia="Times New Roman" w:hAnsi="Times New Roman" w:cs="Times New Roman"/>
          <w:sz w:val="28"/>
          <w:lang w:bidi="ru-RU"/>
        </w:rPr>
        <w:t>, И.Г.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Вечканова, О.П. </w:t>
      </w:r>
      <w:proofErr w:type="spellStart"/>
      <w:r w:rsidRPr="00C077F4">
        <w:rPr>
          <w:rFonts w:ascii="Times New Roman" w:eastAsia="Times New Roman" w:hAnsi="Times New Roman" w:cs="Times New Roman"/>
          <w:sz w:val="28"/>
          <w:lang w:bidi="ru-RU"/>
        </w:rPr>
        <w:t>Гаврилушкина</w:t>
      </w:r>
      <w:proofErr w:type="spellEnd"/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и др.; под. ред. Л.Б. </w:t>
      </w:r>
      <w:proofErr w:type="spellStart"/>
      <w:r w:rsidRPr="00C077F4">
        <w:rPr>
          <w:rFonts w:ascii="Times New Roman" w:eastAsia="Times New Roman" w:hAnsi="Times New Roman" w:cs="Times New Roman"/>
          <w:sz w:val="28"/>
          <w:lang w:bidi="ru-RU"/>
        </w:rPr>
        <w:t>Баряевой</w:t>
      </w:r>
      <w:proofErr w:type="spellEnd"/>
      <w:r w:rsidRPr="00C077F4">
        <w:rPr>
          <w:rFonts w:ascii="Times New Roman" w:eastAsia="Times New Roman" w:hAnsi="Times New Roman" w:cs="Times New Roman"/>
          <w:sz w:val="28"/>
          <w:lang w:bidi="ru-RU"/>
        </w:rPr>
        <w:t>, Е.А. Логиновой.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– СПб</w:t>
      </w:r>
      <w:proofErr w:type="gramStart"/>
      <w:r w:rsidRPr="00C077F4">
        <w:rPr>
          <w:rFonts w:ascii="Times New Roman" w:eastAsia="Times New Roman" w:hAnsi="Times New Roman" w:cs="Times New Roman"/>
          <w:sz w:val="28"/>
          <w:lang w:bidi="ru-RU"/>
        </w:rPr>
        <w:t>. :</w:t>
      </w:r>
      <w:proofErr w:type="gramEnd"/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ЦДК проф. Л.Б. </w:t>
      </w:r>
      <w:proofErr w:type="spellStart"/>
      <w:r w:rsidRPr="00C077F4">
        <w:rPr>
          <w:rFonts w:ascii="Times New Roman" w:eastAsia="Times New Roman" w:hAnsi="Times New Roman" w:cs="Times New Roman"/>
          <w:sz w:val="28"/>
          <w:lang w:bidi="ru-RU"/>
        </w:rPr>
        <w:t>Баряевой</w:t>
      </w:r>
      <w:proofErr w:type="spellEnd"/>
      <w:r w:rsidRPr="00C077F4">
        <w:rPr>
          <w:rFonts w:ascii="Times New Roman" w:eastAsia="Times New Roman" w:hAnsi="Times New Roman" w:cs="Times New Roman"/>
          <w:sz w:val="28"/>
          <w:lang w:bidi="ru-RU"/>
        </w:rPr>
        <w:t>, 2010.</w:t>
      </w:r>
    </w:p>
    <w:p w:rsidR="00A77F59" w:rsidRPr="004F14FE" w:rsidRDefault="00A77F59" w:rsidP="00A77F59">
      <w:pPr>
        <w:jc w:val="both"/>
        <w:rPr>
          <w:rFonts w:ascii="Times New Roman" w:eastAsia="Times New Roman" w:hAnsi="Times New Roman" w:cs="Times New Roman"/>
          <w:b/>
          <w:bCs/>
          <w:sz w:val="28"/>
          <w:lang w:bidi="ru-RU"/>
        </w:rPr>
      </w:pPr>
      <w:r w:rsidRPr="004F14FE">
        <w:rPr>
          <w:rFonts w:ascii="Times New Roman" w:eastAsia="Times New Roman" w:hAnsi="Times New Roman" w:cs="Times New Roman"/>
          <w:b/>
          <w:bCs/>
          <w:sz w:val="28"/>
          <w:lang w:bidi="ru-RU"/>
        </w:rPr>
        <w:t>Целями Программы являются: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построение системы коррекционно-развивающей работы в группе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компенсирующей направленности для детей с задержкой психического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развития,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проектирование социальных ситуаций развития ребенка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развивающей предметно-пространственной среды,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обеспечивающих позитивную социализацию, личностное развитие,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развитие инициативы и творческих способностей, мотивацию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поддержку индивидуальности детей через общение, игру,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познавательно-исследовательскую деятельность и другие формы активности.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развитие общих способностей дошкольников: умственных,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коммуникативных, регуляторных, в процессе специфических дошкольных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видов деятельности, в процессе их коммуникации с взрослыми и другими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lastRenderedPageBreak/>
        <w:t>детьми по мере реализации задач разных образовательных областей: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социально-коммуникативное развитие; познавательное развитие; речевое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развитие; художественно-эстетическое развитие; физическое развитие.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Программа обеспечивает развитие личности детей дошкольного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возраста, воспитывающихся в условиях Ленинградской области, в различных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видах общения и деятельности с учетом их возрастных, индивидуальных,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психологических и физиологических особенностей, направлена на решение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следующих </w:t>
      </w:r>
      <w:r w:rsidRPr="00D2335D">
        <w:rPr>
          <w:rFonts w:ascii="Times New Roman" w:eastAsia="Times New Roman" w:hAnsi="Times New Roman" w:cs="Times New Roman"/>
          <w:b/>
          <w:bCs/>
          <w:sz w:val="28"/>
          <w:lang w:bidi="ru-RU"/>
        </w:rPr>
        <w:t>задач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: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охрана и укрепление физического и психического здоровья детей, в том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числе их эмоционального благополучия;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овладение детьми самостоятельной, связной, грамматически правильной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речью и коммуникативными навыками, фонетической системой русского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языка, элементами грамоты, что формирует психологическую готовность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к обучению в школе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обеспечение индивидуально ориентированной психолого-медико-педагогической помощи воспитанникам, имеющим ЗПР с учетом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особенностей их психофизического развития, индивидуальных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возможностей и мотивированного мнения родителей;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обеспечение равных возможностей полноценного развития каждого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ребёнка в период дошкольного детства независимо от пола, нации,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социального статуса, психофизиологических особенностей (в том числе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ограниченных возможностей здоровья);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максимальное использование разнообразных видов детской деятельности,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их интеграция в целях повышения эффективности </w:t>
      </w:r>
      <w:proofErr w:type="spellStart"/>
      <w:r w:rsidRPr="00C077F4">
        <w:rPr>
          <w:rFonts w:ascii="Times New Roman" w:eastAsia="Times New Roman" w:hAnsi="Times New Roman" w:cs="Times New Roman"/>
          <w:sz w:val="28"/>
          <w:lang w:bidi="ru-RU"/>
        </w:rPr>
        <w:t>воспитательно</w:t>
      </w:r>
      <w:proofErr w:type="spellEnd"/>
      <w:r w:rsidRPr="00C077F4">
        <w:rPr>
          <w:rFonts w:ascii="Times New Roman" w:eastAsia="Times New Roman" w:hAnsi="Times New Roman" w:cs="Times New Roman"/>
          <w:sz w:val="28"/>
          <w:lang w:bidi="ru-RU"/>
        </w:rPr>
        <w:t>-образовательного процесса;</w:t>
      </w:r>
    </w:p>
    <w:p w:rsidR="00A77F59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обеспечение преемственности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дошкольного и начального общего образования;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D2335D">
        <w:rPr>
          <w:rFonts w:ascii="Times New Roman" w:eastAsia="Times New Roman" w:hAnsi="Times New Roman" w:cs="Times New Roman"/>
          <w:b/>
          <w:bCs/>
          <w:sz w:val="28"/>
          <w:lang w:bidi="ru-RU"/>
        </w:rPr>
        <w:t>Срок реализации Программы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lang w:bidi="ru-RU"/>
        </w:rPr>
        <w:t>2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года.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D2335D">
        <w:rPr>
          <w:rFonts w:ascii="Times New Roman" w:eastAsia="Times New Roman" w:hAnsi="Times New Roman" w:cs="Times New Roman"/>
          <w:b/>
          <w:bCs/>
          <w:sz w:val="28"/>
          <w:lang w:bidi="ru-RU"/>
        </w:rPr>
        <w:t>Форма обучения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– очная.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Реализуется на </w:t>
      </w:r>
      <w:r w:rsidRPr="00D2335D">
        <w:rPr>
          <w:rFonts w:ascii="Times New Roman" w:eastAsia="Times New Roman" w:hAnsi="Times New Roman" w:cs="Times New Roman"/>
          <w:b/>
          <w:bCs/>
          <w:sz w:val="28"/>
          <w:lang w:bidi="ru-RU"/>
        </w:rPr>
        <w:t>государственном языке Российской Федерации.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D2335D">
        <w:rPr>
          <w:rFonts w:ascii="Times New Roman" w:eastAsia="Times New Roman" w:hAnsi="Times New Roman" w:cs="Times New Roman"/>
          <w:b/>
          <w:bCs/>
          <w:sz w:val="28"/>
          <w:lang w:bidi="ru-RU"/>
        </w:rPr>
        <w:t>Программа направлена на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: создание условий развития ребенка с ЗПР,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открывающих возможности для его позитивной социализации, его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личностного развития, развития инициативы и творческих способностей на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основе сотрудничества со взрослыми и сверстниками и соответствующим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возрасту видам деятельности; на создание развивающей образовательной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среды, которая представляет собой систему условий социализации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индивидуализации детей. Данная программа реализуется на протяжении всего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времени пребывания детей в детском саду и направлена на разностороннее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развитие детей </w:t>
      </w:r>
      <w:r>
        <w:rPr>
          <w:rFonts w:ascii="Times New Roman" w:eastAsia="Times New Roman" w:hAnsi="Times New Roman" w:cs="Times New Roman"/>
          <w:sz w:val="28"/>
          <w:lang w:bidi="ru-RU"/>
        </w:rPr>
        <w:t>5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-7 лет с учетом их возрастных и индивидуальных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особенностей, в </w:t>
      </w:r>
      <w:proofErr w:type="spellStart"/>
      <w:r w:rsidRPr="00C077F4">
        <w:rPr>
          <w:rFonts w:ascii="Times New Roman" w:eastAsia="Times New Roman" w:hAnsi="Times New Roman" w:cs="Times New Roman"/>
          <w:sz w:val="28"/>
          <w:lang w:bidi="ru-RU"/>
        </w:rPr>
        <w:t>т.ч</w:t>
      </w:r>
      <w:proofErr w:type="spellEnd"/>
      <w:r w:rsidRPr="00C077F4">
        <w:rPr>
          <w:rFonts w:ascii="Times New Roman" w:eastAsia="Times New Roman" w:hAnsi="Times New Roman" w:cs="Times New Roman"/>
          <w:sz w:val="28"/>
          <w:lang w:bidi="ru-RU"/>
        </w:rPr>
        <w:t>. достижение детьми дошкольного возраста уровня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lastRenderedPageBreak/>
        <w:t>развития, необходимого и достаточного для успешного освоения ими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образовательных программ начального общего образования.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Согласно </w:t>
      </w:r>
      <w:proofErr w:type="gramStart"/>
      <w:r w:rsidRPr="00C077F4">
        <w:rPr>
          <w:rFonts w:ascii="Times New Roman" w:eastAsia="Times New Roman" w:hAnsi="Times New Roman" w:cs="Times New Roman"/>
          <w:sz w:val="28"/>
          <w:lang w:bidi="ru-RU"/>
        </w:rPr>
        <w:t>Уставу</w:t>
      </w:r>
      <w:proofErr w:type="gramEnd"/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муниципального бюджетного дошкольного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sz w:val="28"/>
          <w:lang w:bidi="ru-RU"/>
        </w:rPr>
        <w:t>Центр развития ребёнка – детский сад № 13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»,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группы компенсирующей направленности комплектуются детьми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ограниченными возможностями здоровья с </w:t>
      </w:r>
      <w:r>
        <w:rPr>
          <w:rFonts w:ascii="Times New Roman" w:eastAsia="Times New Roman" w:hAnsi="Times New Roman" w:cs="Times New Roman"/>
          <w:sz w:val="28"/>
          <w:lang w:bidi="ru-RU"/>
        </w:rPr>
        <w:t>5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до 7 лет.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В соответствии с Федеральными государственными требованиями к структуре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основной общеобразовательной программы дошкольного образования,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одним из компонентов в структуре образовательного процесса дошкольного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учреждения является взаимодействие с семьями воспитанников. Основанием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для определения форм и методов взаимодействия с семьями воспитанников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являются нормативные документы, закрепляющие основу взаимодействия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(основные международные документы, нормативные документы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федерального и регионального уровня, нормативные документы конкретного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образовательного учреждения), а также современные исследования основных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направлений взаимодействия ДОУ и семьи.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В современной науке принято выделять несколько групп методов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форм работы с родителями: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наглядно-информационные (нацелены на знакомство родителей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условиями, задачами, содержанием и методами воспитания детей,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способствуют преодолению поверхностного суждения о роли детского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сада, оказывают практическую помощь семье. К ним относятся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фотографии, выставки детских работ, стенды, ширмы, папки-передвижки,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сайт учреждения, а также компьютерные презентации, видеофрагменты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организации различных видов деятельности, режимных моментов и др.);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информационно-аналитические (способствуют организации общения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родителями, их основной задачей является сбор, обработка 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использование данных о семье каждого воспитанника, общекультурном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уровне его родителей, наличии у них необходимых педагогических знаний,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отношении в семье к ребёнку, запросах, интересах, потребностях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родителей в психолого-педагогической информации. Только на основе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анализа этих данных возможно осуществление индивидуального,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личностно-ориентированного подхода к ребёнку в условиях дошкольного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учреждения и построение грамотного общения с родителями);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досуговые (обеспечивают установление теплых неформальных отношений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между педагогами и родителями, а также более доверительных отношений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между родителями и детьми. К ним относятся проведение педагогами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дошкольных учреждений совместных праздников и досугов);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-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информационно-ознакомительные (нацелены на преодоление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поверхностных представлений о работе дошкольного учреждения путем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ознакомления родителей с самим дошкольным учреждением,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особенностями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lastRenderedPageBreak/>
        <w:t>его работы и педагогами. К ним можно отнести «Дни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открытых дверей», работу сайта, консультации, дистанционное обучение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родителей и др.).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В образовательном процессе МБДОУ </w:t>
      </w:r>
      <w:r>
        <w:rPr>
          <w:rFonts w:ascii="Times New Roman" w:eastAsia="Times New Roman" w:hAnsi="Times New Roman" w:cs="Times New Roman"/>
          <w:sz w:val="28"/>
          <w:lang w:bidi="ru-RU"/>
        </w:rPr>
        <w:t>№13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 xml:space="preserve"> активно используются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следующие формы работы с родителями воспитанников: родительские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собрания, индивидуальные и групповые консультации, беседы, лекции,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практикумы, круглые столы, открытые занятия и др.</w:t>
      </w:r>
    </w:p>
    <w:p w:rsidR="00A77F59" w:rsidRPr="00C077F4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В программе даны рекомендации по созданию и оснащению предметно -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пространственной развивающей среды в логопедическом кабинете и групповом помещении. В соответствии с программой, предметно-пространственная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развивающая среда в кабинете логопеда и в групповом помещении обеспечивает максимальную реализацию образовательного потенциала пространства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и материалов, оборудования и инвентаря для развития детей в соответствии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особенностями и потребностями каждого ребенка, охраны и укрепления их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здоровья, учета особенностей и коррекции недостатков их развития.</w:t>
      </w:r>
    </w:p>
    <w:p w:rsidR="00A77F59" w:rsidRDefault="00A77F59" w:rsidP="00A77F59">
      <w:pPr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077F4">
        <w:rPr>
          <w:rFonts w:ascii="Times New Roman" w:eastAsia="Times New Roman" w:hAnsi="Times New Roman" w:cs="Times New Roman"/>
          <w:sz w:val="28"/>
          <w:lang w:bidi="ru-RU"/>
        </w:rPr>
        <w:t>Развивающая предметно-пространственная среда в соответствии с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программой обеспечивает возможность общения и совместной деятельности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детей и взрослых во всей группе и в малых группах, двигательной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активности детей, а также возможности для уединения. Она обеспечивает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реализацию программы, учет возрастных и индивидуальных особенностей</w:t>
      </w: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C077F4">
        <w:rPr>
          <w:rFonts w:ascii="Times New Roman" w:eastAsia="Times New Roman" w:hAnsi="Times New Roman" w:cs="Times New Roman"/>
          <w:sz w:val="28"/>
          <w:lang w:bidi="ru-RU"/>
        </w:rPr>
        <w:t>детей.</w:t>
      </w:r>
    </w:p>
    <w:p w:rsidR="00DA3FDF" w:rsidRDefault="00DA3FDF"/>
    <w:sectPr w:rsidR="00DA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E"/>
    <w:rsid w:val="00232C4C"/>
    <w:rsid w:val="00A237DE"/>
    <w:rsid w:val="00A77F59"/>
    <w:rsid w:val="00D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B247-A933-4C6A-ABF8-C89360B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59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F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7F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2022-02-19T11:07:00Z</dcterms:created>
  <dcterms:modified xsi:type="dcterms:W3CDTF">2022-02-19T11:30:00Z</dcterms:modified>
</cp:coreProperties>
</file>